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3"/>
        <w:tblOverlap w:val="never"/>
        <w:tblW w:w="159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43"/>
        <w:gridCol w:w="811"/>
        <w:gridCol w:w="718"/>
        <w:gridCol w:w="808"/>
        <w:gridCol w:w="810"/>
        <w:gridCol w:w="798"/>
        <w:gridCol w:w="720"/>
        <w:gridCol w:w="900"/>
        <w:gridCol w:w="8"/>
        <w:gridCol w:w="802"/>
        <w:gridCol w:w="12"/>
        <w:gridCol w:w="802"/>
        <w:gridCol w:w="900"/>
        <w:gridCol w:w="1084"/>
        <w:gridCol w:w="810"/>
        <w:gridCol w:w="450"/>
        <w:gridCol w:w="454"/>
        <w:gridCol w:w="990"/>
        <w:gridCol w:w="1080"/>
        <w:gridCol w:w="1448"/>
      </w:tblGrid>
      <w:tr w:rsidR="00EA6C49" w:rsidRPr="00AF1EC6" w:rsidTr="00BB76A8">
        <w:trPr>
          <w:trHeight w:val="983"/>
        </w:trPr>
        <w:tc>
          <w:tcPr>
            <w:tcW w:w="1543" w:type="dxa"/>
            <w:shd w:val="clear" w:color="auto" w:fill="FF0000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B36E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               </w:t>
            </w:r>
            <w:r w:rsidR="009A1D1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Age    ►</w:t>
            </w:r>
          </w:p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Vaccine   </w:t>
            </w:r>
            <w:r>
              <w:rPr>
                <w:rFonts w:ascii="Times New Roman" w:eastAsia="ArialMT" w:hAnsi="Times New Roman" w:cs="Times New Roman" w:hint="eastAsia"/>
                <w:b/>
                <w:color w:val="FFFFFF" w:themeColor="background1"/>
                <w:sz w:val="20"/>
                <w:szCs w:val="20"/>
                <w:lang w:bidi="pa-IN"/>
              </w:rPr>
              <w:t>▼</w:t>
            </w:r>
          </w:p>
        </w:tc>
        <w:tc>
          <w:tcPr>
            <w:tcW w:w="811" w:type="dxa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Birth – 2 weeks</w:t>
            </w:r>
          </w:p>
        </w:tc>
        <w:tc>
          <w:tcPr>
            <w:tcW w:w="718" w:type="dxa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6 wk</w:t>
            </w:r>
          </w:p>
        </w:tc>
        <w:tc>
          <w:tcPr>
            <w:tcW w:w="808" w:type="dxa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10 wk</w:t>
            </w:r>
          </w:p>
        </w:tc>
        <w:tc>
          <w:tcPr>
            <w:tcW w:w="810" w:type="dxa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14 wk</w:t>
            </w:r>
          </w:p>
        </w:tc>
        <w:tc>
          <w:tcPr>
            <w:tcW w:w="798" w:type="dxa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18 wk</w:t>
            </w:r>
          </w:p>
        </w:tc>
        <w:tc>
          <w:tcPr>
            <w:tcW w:w="720" w:type="dxa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6 mo</w:t>
            </w:r>
          </w:p>
        </w:tc>
        <w:tc>
          <w:tcPr>
            <w:tcW w:w="900" w:type="dxa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9 mo</w:t>
            </w:r>
          </w:p>
        </w:tc>
        <w:tc>
          <w:tcPr>
            <w:tcW w:w="810" w:type="dxa"/>
            <w:gridSpan w:val="2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12 mo</w:t>
            </w:r>
          </w:p>
        </w:tc>
        <w:tc>
          <w:tcPr>
            <w:tcW w:w="814" w:type="dxa"/>
            <w:gridSpan w:val="2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15 mo</w:t>
            </w:r>
          </w:p>
        </w:tc>
        <w:tc>
          <w:tcPr>
            <w:tcW w:w="900" w:type="dxa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18 mo</w:t>
            </w:r>
          </w:p>
        </w:tc>
        <w:tc>
          <w:tcPr>
            <w:tcW w:w="1084" w:type="dxa"/>
            <w:shd w:val="clear" w:color="auto" w:fill="FF0000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19-23  mo</w:t>
            </w:r>
          </w:p>
        </w:tc>
        <w:tc>
          <w:tcPr>
            <w:tcW w:w="810" w:type="dxa"/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2-3 Yr</w:t>
            </w:r>
          </w:p>
        </w:tc>
        <w:tc>
          <w:tcPr>
            <w:tcW w:w="904" w:type="dxa"/>
            <w:gridSpan w:val="2"/>
            <w:tcBorders>
              <w:bottom w:val="dashSmallGap" w:sz="4" w:space="0" w:color="auto"/>
            </w:tcBorders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4-6 Yr</w:t>
            </w: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7-10Yr</w:t>
            </w: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00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11-12 Yr</w:t>
            </w:r>
          </w:p>
        </w:tc>
        <w:tc>
          <w:tcPr>
            <w:tcW w:w="14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0000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13-18Yr</w:t>
            </w:r>
          </w:p>
        </w:tc>
      </w:tr>
      <w:tr w:rsidR="00551B66" w:rsidRPr="00AF1EC6" w:rsidTr="008042A4">
        <w:trPr>
          <w:trHeight w:val="277"/>
        </w:trPr>
        <w:tc>
          <w:tcPr>
            <w:tcW w:w="1543" w:type="dxa"/>
            <w:tcBorders>
              <w:top w:val="dashed" w:sz="4" w:space="0" w:color="auto"/>
            </w:tcBorders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BCG</w:t>
            </w:r>
          </w:p>
        </w:tc>
        <w:tc>
          <w:tcPr>
            <w:tcW w:w="811" w:type="dxa"/>
            <w:tcBorders>
              <w:top w:val="dash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BCG</w:t>
            </w:r>
          </w:p>
        </w:tc>
        <w:tc>
          <w:tcPr>
            <w:tcW w:w="9622" w:type="dxa"/>
            <w:gridSpan w:val="14"/>
            <w:tcBorders>
              <w:top w:val="dashed" w:sz="4" w:space="0" w:color="auto"/>
            </w:tcBorders>
            <w:shd w:val="clear" w:color="auto" w:fill="92D050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6" w:rsidRPr="00AF1EC6" w:rsidTr="008042A4">
        <w:trPr>
          <w:trHeight w:val="355"/>
        </w:trPr>
        <w:tc>
          <w:tcPr>
            <w:tcW w:w="1543" w:type="dxa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Hep B</w:t>
            </w:r>
          </w:p>
        </w:tc>
        <w:tc>
          <w:tcPr>
            <w:tcW w:w="811" w:type="dxa"/>
            <w:tcBorders>
              <w:right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 B1</w:t>
            </w:r>
          </w:p>
        </w:tc>
        <w:tc>
          <w:tcPr>
            <w:tcW w:w="1526" w:type="dxa"/>
            <w:gridSpan w:val="2"/>
            <w:tcBorders>
              <w:left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 B2</w:t>
            </w:r>
          </w:p>
        </w:tc>
        <w:tc>
          <w:tcPr>
            <w:tcW w:w="1608" w:type="dxa"/>
            <w:gridSpan w:val="2"/>
            <w:shd w:val="clear" w:color="auto" w:fill="92D050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44" w:type="dxa"/>
            <w:gridSpan w:val="7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 B3</w:t>
            </w:r>
          </w:p>
        </w:tc>
        <w:tc>
          <w:tcPr>
            <w:tcW w:w="6316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6" w:rsidRPr="00AF1EC6" w:rsidTr="008042A4">
        <w:trPr>
          <w:trHeight w:val="171"/>
        </w:trPr>
        <w:tc>
          <w:tcPr>
            <w:tcW w:w="1543" w:type="dxa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Polio  </w:t>
            </w:r>
          </w:p>
        </w:tc>
        <w:tc>
          <w:tcPr>
            <w:tcW w:w="811" w:type="dxa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OPV 0</w:t>
            </w:r>
          </w:p>
        </w:tc>
        <w:tc>
          <w:tcPr>
            <w:tcW w:w="718" w:type="dxa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IPV1</w:t>
            </w:r>
          </w:p>
        </w:tc>
        <w:tc>
          <w:tcPr>
            <w:tcW w:w="808" w:type="dxa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IPV2</w:t>
            </w:r>
          </w:p>
        </w:tc>
        <w:tc>
          <w:tcPr>
            <w:tcW w:w="1608" w:type="dxa"/>
            <w:gridSpan w:val="2"/>
            <w:shd w:val="clear" w:color="auto" w:fill="FFFF00"/>
            <w:vAlign w:val="center"/>
          </w:tcPr>
          <w:p w:rsidR="00551B66" w:rsidRPr="00AF1EC6" w:rsidRDefault="009A1D18" w:rsidP="00FB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IPV3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OPV1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OPV2</w:t>
            </w:r>
          </w:p>
        </w:tc>
        <w:tc>
          <w:tcPr>
            <w:tcW w:w="2524" w:type="dxa"/>
            <w:gridSpan w:val="5"/>
            <w:tcBorders>
              <w:left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IPV B1</w:t>
            </w:r>
          </w:p>
        </w:tc>
        <w:tc>
          <w:tcPr>
            <w:tcW w:w="1894" w:type="dxa"/>
            <w:gridSpan w:val="2"/>
            <w:shd w:val="clear" w:color="auto" w:fill="92D050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OPV3</w:t>
            </w: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6" w:rsidRPr="00AF1EC6" w:rsidTr="008042A4">
        <w:trPr>
          <w:trHeight w:val="355"/>
        </w:trPr>
        <w:tc>
          <w:tcPr>
            <w:tcW w:w="1543" w:type="dxa"/>
            <w:tcBorders>
              <w:bottom w:val="single" w:sz="4" w:space="0" w:color="auto"/>
            </w:tcBorders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DTP</w:t>
            </w:r>
          </w:p>
        </w:tc>
        <w:tc>
          <w:tcPr>
            <w:tcW w:w="811" w:type="dxa"/>
            <w:tcBorders>
              <w:bottom w:val="dashSmallGap" w:sz="4" w:space="0" w:color="auto"/>
            </w:tcBorders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DTP 1</w: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DTP 2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DTP 3</w:t>
            </w:r>
          </w:p>
        </w:tc>
        <w:tc>
          <w:tcPr>
            <w:tcW w:w="3228" w:type="dxa"/>
            <w:gridSpan w:val="5"/>
            <w:tcBorders>
              <w:bottom w:val="dashSmallGap" w:sz="4" w:space="0" w:color="auto"/>
            </w:tcBorders>
            <w:shd w:val="clear" w:color="auto" w:fill="92D050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DTP B1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92D050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DTP B2</w:t>
            </w: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6" w:rsidRPr="00AF1EC6" w:rsidTr="008042A4">
        <w:trPr>
          <w:trHeight w:val="170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Tdap</w:t>
            </w:r>
          </w:p>
        </w:tc>
        <w:tc>
          <w:tcPr>
            <w:tcW w:w="81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Tdap</w:t>
            </w:r>
          </w:p>
        </w:tc>
        <w:tc>
          <w:tcPr>
            <w:tcW w:w="14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2D050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6" w:rsidRPr="00AF1EC6" w:rsidTr="008042A4">
        <w:trPr>
          <w:trHeight w:val="197"/>
        </w:trPr>
        <w:tc>
          <w:tcPr>
            <w:tcW w:w="1543" w:type="dxa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Hib</w:t>
            </w:r>
          </w:p>
        </w:tc>
        <w:tc>
          <w:tcPr>
            <w:tcW w:w="811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Hib 1</w:t>
            </w:r>
          </w:p>
        </w:tc>
        <w:tc>
          <w:tcPr>
            <w:tcW w:w="808" w:type="dxa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Hib 2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Hib 3</w:t>
            </w:r>
          </w:p>
        </w:tc>
        <w:tc>
          <w:tcPr>
            <w:tcW w:w="2418" w:type="dxa"/>
            <w:gridSpan w:val="3"/>
            <w:shd w:val="clear" w:color="auto" w:fill="92D050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4" w:type="dxa"/>
            <w:gridSpan w:val="5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Hib-booster</w:t>
            </w:r>
          </w:p>
        </w:tc>
        <w:tc>
          <w:tcPr>
            <w:tcW w:w="2344" w:type="dxa"/>
            <w:gridSpan w:val="3"/>
            <w:tcBorders>
              <w:right w:val="dashSmallGap" w:sz="4" w:space="0" w:color="auto"/>
            </w:tcBorders>
            <w:shd w:val="clear" w:color="auto" w:fill="92D050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6" w:rsidRPr="00AF1EC6" w:rsidTr="008042A4">
        <w:trPr>
          <w:trHeight w:val="170"/>
        </w:trPr>
        <w:tc>
          <w:tcPr>
            <w:tcW w:w="1543" w:type="dxa"/>
            <w:tcBorders>
              <w:bottom w:val="single" w:sz="4" w:space="0" w:color="auto"/>
            </w:tcBorders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Pneumococcal 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PCV 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PCV 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PCV 3</w:t>
            </w:r>
          </w:p>
        </w:tc>
        <w:tc>
          <w:tcPr>
            <w:tcW w:w="2418" w:type="dxa"/>
            <w:gridSpan w:val="3"/>
            <w:tcBorders>
              <w:bottom w:val="dashSmallGap" w:sz="4" w:space="0" w:color="auto"/>
            </w:tcBorders>
            <w:shd w:val="clear" w:color="auto" w:fill="92D050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PCV -booster</w:t>
            </w:r>
          </w:p>
        </w:tc>
        <w:tc>
          <w:tcPr>
            <w:tcW w:w="3244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shd w:val="clear" w:color="auto" w:fill="92D050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PCV</w:t>
            </w:r>
          </w:p>
        </w:tc>
      </w:tr>
      <w:tr w:rsidR="00551B66" w:rsidRPr="00AF1EC6" w:rsidTr="008042A4">
        <w:trPr>
          <w:trHeight w:val="203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PPSV23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PPSV</w:t>
            </w:r>
          </w:p>
        </w:tc>
      </w:tr>
      <w:tr w:rsidR="00551B66" w:rsidRPr="00AF1EC6" w:rsidTr="008042A4">
        <w:trPr>
          <w:trHeight w:val="262"/>
        </w:trPr>
        <w:tc>
          <w:tcPr>
            <w:tcW w:w="1543" w:type="dxa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Rotavirus</w:t>
            </w:r>
          </w:p>
        </w:tc>
        <w:tc>
          <w:tcPr>
            <w:tcW w:w="811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RV 1</w:t>
            </w:r>
          </w:p>
        </w:tc>
        <w:tc>
          <w:tcPr>
            <w:tcW w:w="808" w:type="dxa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RV 2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551B66" w:rsidRPr="00AF1EC6" w:rsidRDefault="009A1D18" w:rsidP="00FB36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RV 3</w:t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046" w:rsidRPr="00AF1EC6" w:rsidTr="008042A4">
        <w:trPr>
          <w:trHeight w:val="160"/>
        </w:trPr>
        <w:tc>
          <w:tcPr>
            <w:tcW w:w="1543" w:type="dxa"/>
          </w:tcPr>
          <w:p w:rsidR="000C604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MMR</w:t>
            </w:r>
          </w:p>
        </w:tc>
        <w:tc>
          <w:tcPr>
            <w:tcW w:w="811" w:type="dxa"/>
            <w:vAlign w:val="center"/>
          </w:tcPr>
          <w:p w:rsidR="000C6046" w:rsidRPr="00AF1EC6" w:rsidRDefault="000C604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C6046" w:rsidRPr="00AF1EC6" w:rsidRDefault="000C604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0C6046" w:rsidRPr="00AF1EC6" w:rsidRDefault="000C604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C6046" w:rsidRPr="00AF1EC6" w:rsidRDefault="000C604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0C6046" w:rsidRPr="00AF1EC6" w:rsidRDefault="000C604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6046" w:rsidRPr="00AF1EC6" w:rsidRDefault="000C604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shd w:val="clear" w:color="auto" w:fill="FFFF00"/>
            <w:vAlign w:val="center"/>
          </w:tcPr>
          <w:p w:rsidR="000C604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MMR 1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0C6046" w:rsidRPr="00AF1EC6" w:rsidRDefault="000C604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shd w:val="clear" w:color="auto" w:fill="FFFF00"/>
            <w:vAlign w:val="center"/>
          </w:tcPr>
          <w:p w:rsidR="000C604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MMR 2</w:t>
            </w:r>
          </w:p>
        </w:tc>
        <w:tc>
          <w:tcPr>
            <w:tcW w:w="1894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0C6046" w:rsidRPr="00AF1EC6" w:rsidRDefault="000C604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0C6046" w:rsidRPr="00AF1EC6" w:rsidRDefault="009A1D18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MMR 3</w:t>
            </w:r>
          </w:p>
        </w:tc>
        <w:tc>
          <w:tcPr>
            <w:tcW w:w="3518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0C6046" w:rsidRPr="00AF1EC6" w:rsidRDefault="000C604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6" w:rsidRPr="00AF1EC6" w:rsidTr="008042A4">
        <w:trPr>
          <w:trHeight w:val="101"/>
        </w:trPr>
        <w:tc>
          <w:tcPr>
            <w:tcW w:w="1543" w:type="dxa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Varicella</w:t>
            </w:r>
          </w:p>
        </w:tc>
        <w:tc>
          <w:tcPr>
            <w:tcW w:w="811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3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 1</w:t>
            </w:r>
          </w:p>
        </w:tc>
        <w:tc>
          <w:tcPr>
            <w:tcW w:w="1894" w:type="dxa"/>
            <w:gridSpan w:val="2"/>
            <w:shd w:val="clear" w:color="auto" w:fill="92D050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 2</w:t>
            </w:r>
          </w:p>
        </w:tc>
        <w:tc>
          <w:tcPr>
            <w:tcW w:w="351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2D050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6" w:rsidRPr="00AF1EC6" w:rsidTr="008042A4">
        <w:trPr>
          <w:trHeight w:val="76"/>
        </w:trPr>
        <w:tc>
          <w:tcPr>
            <w:tcW w:w="1543" w:type="dxa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Hep A</w:t>
            </w:r>
          </w:p>
        </w:tc>
        <w:tc>
          <w:tcPr>
            <w:tcW w:w="811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08" w:type="dxa"/>
            <w:gridSpan w:val="6"/>
            <w:shd w:val="clear" w:color="auto" w:fill="FFFF0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 A1 &amp; Hep A2</w:t>
            </w:r>
          </w:p>
        </w:tc>
        <w:tc>
          <w:tcPr>
            <w:tcW w:w="5232" w:type="dxa"/>
            <w:gridSpan w:val="6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13" w:rsidRPr="00AF1EC6" w:rsidTr="008042A4">
        <w:trPr>
          <w:trHeight w:val="470"/>
        </w:trPr>
        <w:tc>
          <w:tcPr>
            <w:tcW w:w="1543" w:type="dxa"/>
          </w:tcPr>
          <w:p w:rsidR="00913313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Typhoid</w:t>
            </w:r>
          </w:p>
        </w:tc>
        <w:tc>
          <w:tcPr>
            <w:tcW w:w="811" w:type="dxa"/>
            <w:vAlign w:val="center"/>
          </w:tcPr>
          <w:p w:rsidR="00913313" w:rsidRPr="00AF1EC6" w:rsidRDefault="00913313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3313" w:rsidRPr="00AF1EC6" w:rsidRDefault="00913313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913313" w:rsidRPr="00AF1EC6" w:rsidRDefault="00913313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13313" w:rsidRPr="00AF1EC6" w:rsidRDefault="00913313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913313" w:rsidRPr="00AF1EC6" w:rsidRDefault="00913313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13313" w:rsidRPr="00AF1EC6" w:rsidRDefault="00913313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FFFF00"/>
            <w:vAlign w:val="center"/>
          </w:tcPr>
          <w:p w:rsidR="00913313" w:rsidRPr="00AF1EC6" w:rsidRDefault="009A1D18" w:rsidP="00594D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Typhoid CV (TCV)</w:t>
            </w:r>
          </w:p>
        </w:tc>
        <w:tc>
          <w:tcPr>
            <w:tcW w:w="2786" w:type="dxa"/>
            <w:gridSpan w:val="3"/>
            <w:shd w:val="clear" w:color="auto" w:fill="92D050"/>
            <w:vAlign w:val="center"/>
          </w:tcPr>
          <w:p w:rsidR="00913313" w:rsidRPr="00AF1EC6" w:rsidRDefault="00913313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5419" w:rsidRPr="00AF1EC6" w:rsidRDefault="009A1D18" w:rsidP="00BB76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Booster</w:t>
            </w:r>
          </w:p>
        </w:tc>
        <w:tc>
          <w:tcPr>
            <w:tcW w:w="442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3313" w:rsidRPr="00AF1EC6" w:rsidRDefault="00913313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6" w:rsidRPr="00AF1EC6" w:rsidTr="008042A4">
        <w:trPr>
          <w:trHeight w:val="183"/>
        </w:trPr>
        <w:tc>
          <w:tcPr>
            <w:tcW w:w="1543" w:type="dxa"/>
            <w:tcBorders>
              <w:bottom w:val="single" w:sz="4" w:space="0" w:color="auto"/>
            </w:tcBorders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Influenza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Influenza  (yearly)</w:t>
            </w:r>
          </w:p>
        </w:tc>
      </w:tr>
      <w:tr w:rsidR="00551B66" w:rsidRPr="00AF1EC6" w:rsidTr="008042A4">
        <w:trPr>
          <w:trHeight w:val="332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HPV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2" w:type="dxa"/>
            <w:gridSpan w:val="10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551B66" w:rsidRPr="00AF1EC6" w:rsidRDefault="009A1D18" w:rsidP="00594D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HPV </w:t>
            </w:r>
          </w:p>
        </w:tc>
        <w:tc>
          <w:tcPr>
            <w:tcW w:w="14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92D050"/>
          </w:tcPr>
          <w:p w:rsidR="00551B66" w:rsidRPr="00AF1EC6" w:rsidRDefault="00551B66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6" w:rsidRPr="00AF1EC6" w:rsidTr="008042A4">
        <w:trPr>
          <w:trHeight w:val="371"/>
        </w:trPr>
        <w:tc>
          <w:tcPr>
            <w:tcW w:w="1543" w:type="dxa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Meningococcal</w:t>
            </w:r>
          </w:p>
        </w:tc>
        <w:tc>
          <w:tcPr>
            <w:tcW w:w="811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Meningococcal</w:t>
            </w:r>
          </w:p>
        </w:tc>
      </w:tr>
      <w:tr w:rsidR="00551B66" w:rsidRPr="00AF1EC6" w:rsidTr="008042A4">
        <w:trPr>
          <w:trHeight w:val="121"/>
        </w:trPr>
        <w:tc>
          <w:tcPr>
            <w:tcW w:w="1543" w:type="dxa"/>
          </w:tcPr>
          <w:p w:rsidR="00551B66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Cholera</w:t>
            </w:r>
          </w:p>
        </w:tc>
        <w:tc>
          <w:tcPr>
            <w:tcW w:w="811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551B66" w:rsidRPr="00AF1EC6" w:rsidRDefault="00551B66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40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shd w:val="clear" w:color="auto" w:fill="002060"/>
          </w:tcPr>
          <w:p w:rsidR="00551B66" w:rsidRPr="00AF1EC6" w:rsidRDefault="009A1D18" w:rsidP="00FB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Cholera 1 &amp; 2</w:t>
            </w:r>
          </w:p>
        </w:tc>
      </w:tr>
      <w:tr w:rsidR="008042A4" w:rsidRPr="00AF1EC6" w:rsidTr="008042A4">
        <w:trPr>
          <w:trHeight w:val="208"/>
        </w:trPr>
        <w:tc>
          <w:tcPr>
            <w:tcW w:w="1543" w:type="dxa"/>
          </w:tcPr>
          <w:p w:rsidR="008042A4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</w:t>
            </w:r>
          </w:p>
        </w:tc>
        <w:tc>
          <w:tcPr>
            <w:tcW w:w="811" w:type="dxa"/>
            <w:vAlign w:val="center"/>
          </w:tcPr>
          <w:p w:rsidR="008042A4" w:rsidRPr="00AF1EC6" w:rsidRDefault="008042A4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8042A4" w:rsidRPr="00AF1EC6" w:rsidRDefault="008042A4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8042A4" w:rsidRPr="00AF1EC6" w:rsidRDefault="008042A4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042A4" w:rsidRPr="00AF1EC6" w:rsidRDefault="008042A4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8042A4" w:rsidRPr="00AF1EC6" w:rsidRDefault="008042A4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042A4" w:rsidRPr="00AF1EC6" w:rsidRDefault="008042A4" w:rsidP="00FB60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042A4" w:rsidRPr="00AF1EC6" w:rsidRDefault="008042A4" w:rsidP="00FB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0" w:type="dxa"/>
            <w:gridSpan w:val="12"/>
            <w:tcBorders>
              <w:top w:val="nil"/>
              <w:bottom w:val="nil"/>
              <w:right w:val="dashSmallGap" w:sz="4" w:space="0" w:color="auto"/>
            </w:tcBorders>
            <w:shd w:val="clear" w:color="auto" w:fill="17365D" w:themeFill="text2" w:themeFillShade="BF"/>
            <w:vAlign w:val="center"/>
          </w:tcPr>
          <w:p w:rsidR="00B01137" w:rsidRDefault="00B01137" w:rsidP="00B0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Japanese Encephalitis</w:t>
            </w:r>
          </w:p>
        </w:tc>
      </w:tr>
      <w:tr w:rsidR="00654BE7" w:rsidRPr="00AF1EC6" w:rsidTr="008042A4">
        <w:trPr>
          <w:trHeight w:val="208"/>
        </w:trPr>
        <w:tc>
          <w:tcPr>
            <w:tcW w:w="1543" w:type="dxa"/>
          </w:tcPr>
          <w:p w:rsidR="00654BE7" w:rsidRPr="00AF1EC6" w:rsidRDefault="009A1D18" w:rsidP="00FB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Rabies</w:t>
            </w:r>
          </w:p>
        </w:tc>
        <w:tc>
          <w:tcPr>
            <w:tcW w:w="14405" w:type="dxa"/>
            <w:gridSpan w:val="19"/>
            <w:tcBorders>
              <w:right w:val="dashSmallGap" w:sz="4" w:space="0" w:color="auto"/>
            </w:tcBorders>
            <w:shd w:val="clear" w:color="auto" w:fill="17365D" w:themeFill="text2" w:themeFillShade="BF"/>
            <w:vAlign w:val="center"/>
          </w:tcPr>
          <w:p w:rsidR="00654BE7" w:rsidRPr="00AF1EC6" w:rsidRDefault="009A1D18" w:rsidP="00FB6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Rabies  (Pre-EP &amp; PEP)</w:t>
            </w:r>
          </w:p>
        </w:tc>
      </w:tr>
    </w:tbl>
    <w:p w:rsidR="00551B66" w:rsidRPr="00AF1EC6" w:rsidRDefault="00000B2C" w:rsidP="00551B66">
      <w:pPr>
        <w:rPr>
          <w:rFonts w:ascii="Times New Roman" w:hAnsi="Times New Roman" w:cs="Times New Roman"/>
          <w:b/>
          <w:bCs/>
          <w:sz w:val="32"/>
          <w:szCs w:val="32"/>
          <w:lang w:bidi="p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470261" cy="520995"/>
            <wp:effectExtent l="19050" t="0" r="5989" b="0"/>
            <wp:docPr id="2" name="Picture 1" descr="F:\I.A.P\IAP 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.A.P\IAP LOGO-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2" cy="52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D18">
        <w:rPr>
          <w:rFonts w:ascii="Times New Roman" w:hAnsi="Times New Roman" w:cs="Times New Roman"/>
          <w:b/>
          <w:bCs/>
          <w:sz w:val="28"/>
          <w:szCs w:val="28"/>
          <w:lang w:bidi="pa-IN"/>
        </w:rPr>
        <w:t>FIGURE 1. IAP Recommended</w:t>
      </w:r>
      <w:r w:rsidR="009A1D18">
        <w:rPr>
          <w:rFonts w:ascii="Times New Roman" w:hAnsi="Times New Roman" w:cs="Times New Roman"/>
          <w:b/>
          <w:bCs/>
          <w:sz w:val="32"/>
          <w:szCs w:val="32"/>
          <w:lang w:bidi="pa-IN"/>
        </w:rPr>
        <w:t xml:space="preserve"> immunization schedule for children aged 0-18 years (with range), 20</w:t>
      </w:r>
      <w:r w:rsidR="00B01137" w:rsidRPr="00B01137">
        <w:rPr>
          <w:rFonts w:ascii="Times New Roman" w:hAnsi="Times New Roman" w:cs="Times New Roman"/>
          <w:b/>
          <w:bCs/>
          <w:sz w:val="32"/>
          <w:szCs w:val="32"/>
          <w:lang w:bidi="pa-IN"/>
        </w:rPr>
        <w:t>-16</w:t>
      </w:r>
    </w:p>
    <w:p w:rsidR="00551B66" w:rsidRPr="00AF1EC6" w:rsidRDefault="009071A2" w:rsidP="00551B66">
      <w:pPr>
        <w:rPr>
          <w:rFonts w:ascii="Times New Roman" w:hAnsi="Times New Roman" w:cs="Times New Roman"/>
          <w:sz w:val="20"/>
          <w:szCs w:val="20"/>
        </w:rPr>
      </w:pPr>
      <w:r w:rsidRPr="009071A2">
        <w:rPr>
          <w:rFonts w:ascii="Times New Roman" w:hAnsi="Times New Roman" w:cs="Times New Roman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79.1pt;margin-top:15.95pt;width:78.65pt;height:26pt;z-index:251660288" fillcolor="#002060"/>
        </w:pict>
      </w:r>
      <w:r w:rsidR="009A1D18">
        <w:rPr>
          <w:rFonts w:ascii="Times New Roman" w:hAnsi="Times New Roman" w:cs="Times New Roman"/>
          <w:sz w:val="20"/>
          <w:szCs w:val="20"/>
        </w:rPr>
        <w:tab/>
      </w:r>
    </w:p>
    <w:p w:rsidR="00551B66" w:rsidRPr="00AF1EC6" w:rsidRDefault="009071A2" w:rsidP="00551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pa-IN"/>
        </w:rPr>
      </w:pPr>
      <w:r w:rsidRPr="009071A2">
        <w:rPr>
          <w:rFonts w:ascii="Times New Roman" w:hAnsi="Times New Roman" w:cs="Times New Roman"/>
          <w:noProof/>
          <w:sz w:val="20"/>
          <w:szCs w:val="20"/>
          <w:lang w:bidi="pa-IN"/>
        </w:rPr>
        <w:pict>
          <v:shape id="_x0000_s1027" type="#_x0000_t109" style="position:absolute;margin-left:2.6pt;margin-top:-8.1pt;width:78.65pt;height:26pt;z-index:251661312" fillcolor="yellow"/>
        </w:pict>
      </w:r>
      <w:r w:rsidR="009A1D18">
        <w:rPr>
          <w:rFonts w:ascii="Times New Roman" w:hAnsi="Times New Roman" w:cs="Times New Roman"/>
          <w:sz w:val="20"/>
          <w:szCs w:val="20"/>
        </w:rPr>
        <w:tab/>
      </w:r>
      <w:r w:rsidR="009A1D18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9A1D18">
        <w:rPr>
          <w:rFonts w:ascii="Times New Roman" w:hAnsi="Times New Roman" w:cs="Times New Roman"/>
          <w:b/>
          <w:bCs/>
          <w:sz w:val="20"/>
          <w:szCs w:val="20"/>
          <w:lang w:bidi="pa-IN"/>
        </w:rPr>
        <w:t xml:space="preserve">Range of recommended ages for all children                                            </w:t>
      </w:r>
      <w:r w:rsidR="009A1D18"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  <w:t xml:space="preserve">                              Range of recommended ages for certain high-risk groups</w:t>
      </w:r>
    </w:p>
    <w:p w:rsidR="00551B66" w:rsidRPr="00AF1EC6" w:rsidRDefault="00551B66" w:rsidP="00551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pa-IN"/>
        </w:rPr>
      </w:pPr>
    </w:p>
    <w:p w:rsidR="00551B66" w:rsidRPr="00AF1EC6" w:rsidRDefault="009071A2" w:rsidP="00551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pa-IN"/>
        </w:rPr>
      </w:pPr>
      <w:r w:rsidRPr="009071A2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_x0000_s1028" type="#_x0000_t109" style="position:absolute;margin-left:379.1pt;margin-top:6pt;width:78.65pt;height:26pt;z-index:251662336" fillcolor="white [3212]"/>
        </w:pict>
      </w:r>
    </w:p>
    <w:p w:rsidR="00551B66" w:rsidRPr="00AF1EC6" w:rsidRDefault="009071A2" w:rsidP="00551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pa-IN"/>
        </w:rPr>
      </w:pPr>
      <w:r w:rsidRPr="009071A2"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109" style="position:absolute;margin-left:2.6pt;margin-top:2.35pt;width:78.65pt;height:26pt;z-index:251663360" fillcolor="#92d050"/>
        </w:pict>
      </w:r>
      <w:r w:rsidR="009A1D18"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</w:r>
      <w:r w:rsidR="009A1D18"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  <w:t xml:space="preserve">          Range of recommended ages for catch-up immunization</w:t>
      </w:r>
      <w:r w:rsidR="009A1D18"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</w:r>
      <w:r w:rsidR="009A1D18"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</w:r>
      <w:r w:rsidR="009A1D18"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  <w:t xml:space="preserve">                  Not routinely recommended</w:t>
      </w:r>
    </w:p>
    <w:p w:rsidR="00551B66" w:rsidRPr="00AF1EC6" w:rsidRDefault="00551B66" w:rsidP="00551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pa-IN"/>
        </w:rPr>
      </w:pPr>
    </w:p>
    <w:p w:rsidR="00551B66" w:rsidRPr="00AF1EC6" w:rsidRDefault="009A1D18" w:rsidP="00551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pa-IN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bidi="pa-IN"/>
        </w:rPr>
        <w:tab/>
        <w:t xml:space="preserve">     </w:t>
      </w:r>
    </w:p>
    <w:p w:rsidR="00551B66" w:rsidRPr="00AF1EC6" w:rsidRDefault="009A1D18" w:rsidP="00551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551B66" w:rsidRPr="00AF1EC6" w:rsidRDefault="009A1D18" w:rsidP="00551B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schedule includes recommendations in effect as of September 2014. </w:t>
      </w:r>
    </w:p>
    <w:p w:rsidR="00551B66" w:rsidRPr="00AF1EC6" w:rsidRDefault="009A1D18" w:rsidP="00551B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recommendations must be read with the footnotes that follow. For those who fall behind or start late, provide catch-up vaccination at the earliest opportunity as indicated by the green bars in Figure 1</w:t>
      </w:r>
    </w:p>
    <w:p w:rsidR="00551B66" w:rsidRPr="00AF1EC6" w:rsidRDefault="009071A2" w:rsidP="00551B66">
      <w:pPr>
        <w:rPr>
          <w:rFonts w:ascii="Times New Roman" w:hAnsi="Times New Roman" w:cs="Times New Roman"/>
          <w:sz w:val="20"/>
          <w:szCs w:val="20"/>
        </w:rPr>
      </w:pPr>
      <w:r w:rsidRPr="009071A2">
        <w:rPr>
          <w:rFonts w:ascii="Times New Roman" w:hAnsi="Times New Roman" w:cs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7.8pt;margin-top:12.8pt;width:804.85pt;height:.05pt;z-index:251664384" o:connectortype="straight" strokecolor="red" strokeweight="4.5pt"/>
        </w:pict>
      </w:r>
      <w:r w:rsidR="009A1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51B66" w:rsidRPr="00AF1EC6" w:rsidSect="00FB6069">
      <w:footerReference w:type="default" r:id="rId8"/>
      <w:pgSz w:w="16834" w:h="11909" w:orient="landscape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AD" w:rsidRDefault="00AA19AD" w:rsidP="00062CE1">
      <w:pPr>
        <w:spacing w:after="0" w:line="240" w:lineRule="auto"/>
      </w:pPr>
      <w:r>
        <w:separator/>
      </w:r>
    </w:p>
  </w:endnote>
  <w:endnote w:type="continuationSeparator" w:id="0">
    <w:p w:rsidR="00AA19AD" w:rsidRDefault="00AA19AD" w:rsidP="0006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933"/>
      <w:docPartObj>
        <w:docPartGallery w:val="Page Numbers (Bottom of Page)"/>
        <w:docPartUnique/>
      </w:docPartObj>
    </w:sdtPr>
    <w:sdtContent>
      <w:p w:rsidR="00C511D8" w:rsidRDefault="009071A2">
        <w:pPr>
          <w:pStyle w:val="Footer"/>
          <w:jc w:val="right"/>
        </w:pPr>
        <w:fldSimple w:instr=" PAGE   \* MERGEFORMAT ">
          <w:r w:rsidR="0007613F">
            <w:rPr>
              <w:noProof/>
            </w:rPr>
            <w:t>1</w:t>
          </w:r>
        </w:fldSimple>
      </w:p>
    </w:sdtContent>
  </w:sdt>
  <w:p w:rsidR="00C511D8" w:rsidRDefault="00C51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AD" w:rsidRDefault="00AA19AD" w:rsidP="00062CE1">
      <w:pPr>
        <w:spacing w:after="0" w:line="240" w:lineRule="auto"/>
      </w:pPr>
      <w:r>
        <w:separator/>
      </w:r>
    </w:p>
  </w:footnote>
  <w:footnote w:type="continuationSeparator" w:id="0">
    <w:p w:rsidR="00AA19AD" w:rsidRDefault="00AA19AD" w:rsidP="0006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234"/>
    <w:multiLevelType w:val="hybridMultilevel"/>
    <w:tmpl w:val="D5CC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4187"/>
    <w:multiLevelType w:val="hybridMultilevel"/>
    <w:tmpl w:val="26EA397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C5512"/>
    <w:multiLevelType w:val="hybridMultilevel"/>
    <w:tmpl w:val="946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49D4"/>
    <w:multiLevelType w:val="hybridMultilevel"/>
    <w:tmpl w:val="03705A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815ED"/>
    <w:multiLevelType w:val="hybridMultilevel"/>
    <w:tmpl w:val="B842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E629A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7F8B"/>
    <w:multiLevelType w:val="hybridMultilevel"/>
    <w:tmpl w:val="86D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62D0"/>
    <w:multiLevelType w:val="hybridMultilevel"/>
    <w:tmpl w:val="102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60F5"/>
    <w:multiLevelType w:val="hybridMultilevel"/>
    <w:tmpl w:val="B3D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788E"/>
    <w:multiLevelType w:val="hybridMultilevel"/>
    <w:tmpl w:val="81F2A33E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EA4289"/>
    <w:multiLevelType w:val="hybridMultilevel"/>
    <w:tmpl w:val="748C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E1865"/>
    <w:multiLevelType w:val="hybridMultilevel"/>
    <w:tmpl w:val="3886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35892"/>
    <w:multiLevelType w:val="hybridMultilevel"/>
    <w:tmpl w:val="53F4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329C4"/>
    <w:multiLevelType w:val="hybridMultilevel"/>
    <w:tmpl w:val="ECD0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970FC"/>
    <w:multiLevelType w:val="hybridMultilevel"/>
    <w:tmpl w:val="8742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1082A"/>
    <w:multiLevelType w:val="hybridMultilevel"/>
    <w:tmpl w:val="B424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1AA4"/>
    <w:multiLevelType w:val="hybridMultilevel"/>
    <w:tmpl w:val="7C42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D6F60"/>
    <w:multiLevelType w:val="hybridMultilevel"/>
    <w:tmpl w:val="2DF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A6DC9"/>
    <w:multiLevelType w:val="hybridMultilevel"/>
    <w:tmpl w:val="2FE4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422B4"/>
    <w:multiLevelType w:val="hybridMultilevel"/>
    <w:tmpl w:val="305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65D38"/>
    <w:multiLevelType w:val="hybridMultilevel"/>
    <w:tmpl w:val="E25C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82FF5"/>
    <w:multiLevelType w:val="hybridMultilevel"/>
    <w:tmpl w:val="1A9A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52C31"/>
    <w:multiLevelType w:val="hybridMultilevel"/>
    <w:tmpl w:val="34F0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97C88"/>
    <w:multiLevelType w:val="hybridMultilevel"/>
    <w:tmpl w:val="75C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A2482"/>
    <w:multiLevelType w:val="hybridMultilevel"/>
    <w:tmpl w:val="78BA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F2CE7"/>
    <w:multiLevelType w:val="hybridMultilevel"/>
    <w:tmpl w:val="98A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543F7"/>
    <w:multiLevelType w:val="hybridMultilevel"/>
    <w:tmpl w:val="186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C157B"/>
    <w:multiLevelType w:val="hybridMultilevel"/>
    <w:tmpl w:val="73701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2"/>
  </w:num>
  <w:num w:numId="5">
    <w:abstractNumId w:val="7"/>
  </w:num>
  <w:num w:numId="6">
    <w:abstractNumId w:val="4"/>
  </w:num>
  <w:num w:numId="7">
    <w:abstractNumId w:val="19"/>
  </w:num>
  <w:num w:numId="8">
    <w:abstractNumId w:val="18"/>
  </w:num>
  <w:num w:numId="9">
    <w:abstractNumId w:val="16"/>
  </w:num>
  <w:num w:numId="10">
    <w:abstractNumId w:val="25"/>
  </w:num>
  <w:num w:numId="11">
    <w:abstractNumId w:val="22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  <w:num w:numId="16">
    <w:abstractNumId w:val="9"/>
  </w:num>
  <w:num w:numId="17">
    <w:abstractNumId w:val="20"/>
  </w:num>
  <w:num w:numId="18">
    <w:abstractNumId w:val="17"/>
  </w:num>
  <w:num w:numId="19">
    <w:abstractNumId w:val="21"/>
  </w:num>
  <w:num w:numId="20">
    <w:abstractNumId w:val="15"/>
  </w:num>
  <w:num w:numId="21">
    <w:abstractNumId w:val="11"/>
  </w:num>
  <w:num w:numId="22">
    <w:abstractNumId w:val="14"/>
  </w:num>
  <w:num w:numId="23">
    <w:abstractNumId w:val="23"/>
  </w:num>
  <w:num w:numId="24">
    <w:abstractNumId w:val="3"/>
  </w:num>
  <w:num w:numId="25">
    <w:abstractNumId w:val="26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B66"/>
    <w:rsid w:val="00000B2C"/>
    <w:rsid w:val="00037545"/>
    <w:rsid w:val="00062CE1"/>
    <w:rsid w:val="0007613F"/>
    <w:rsid w:val="000A7BC7"/>
    <w:rsid w:val="000C2B4F"/>
    <w:rsid w:val="000C6046"/>
    <w:rsid w:val="000F77E0"/>
    <w:rsid w:val="00113CFE"/>
    <w:rsid w:val="00125EB9"/>
    <w:rsid w:val="0013223D"/>
    <w:rsid w:val="0013516E"/>
    <w:rsid w:val="00140F30"/>
    <w:rsid w:val="00155869"/>
    <w:rsid w:val="00164F4C"/>
    <w:rsid w:val="00165CFC"/>
    <w:rsid w:val="001866B9"/>
    <w:rsid w:val="001A12F6"/>
    <w:rsid w:val="001B0C9C"/>
    <w:rsid w:val="001C51E8"/>
    <w:rsid w:val="001C70A4"/>
    <w:rsid w:val="002009DB"/>
    <w:rsid w:val="0021727F"/>
    <w:rsid w:val="002235A6"/>
    <w:rsid w:val="00235EEE"/>
    <w:rsid w:val="0026189A"/>
    <w:rsid w:val="00276EC5"/>
    <w:rsid w:val="0028147B"/>
    <w:rsid w:val="00296042"/>
    <w:rsid w:val="002A1250"/>
    <w:rsid w:val="002A3F75"/>
    <w:rsid w:val="002C2A2E"/>
    <w:rsid w:val="002D3961"/>
    <w:rsid w:val="002D4524"/>
    <w:rsid w:val="002D5D42"/>
    <w:rsid w:val="002E098D"/>
    <w:rsid w:val="00307851"/>
    <w:rsid w:val="00316326"/>
    <w:rsid w:val="0032485C"/>
    <w:rsid w:val="00330DD0"/>
    <w:rsid w:val="00362452"/>
    <w:rsid w:val="00381621"/>
    <w:rsid w:val="003859B9"/>
    <w:rsid w:val="003A73DD"/>
    <w:rsid w:val="003B43E9"/>
    <w:rsid w:val="003D2E10"/>
    <w:rsid w:val="003E50E7"/>
    <w:rsid w:val="0041353A"/>
    <w:rsid w:val="00417BAA"/>
    <w:rsid w:val="004403BF"/>
    <w:rsid w:val="004546C5"/>
    <w:rsid w:val="00461428"/>
    <w:rsid w:val="004618DE"/>
    <w:rsid w:val="00470E3A"/>
    <w:rsid w:val="00476345"/>
    <w:rsid w:val="0049737E"/>
    <w:rsid w:val="004A4736"/>
    <w:rsid w:val="004B447B"/>
    <w:rsid w:val="004B4934"/>
    <w:rsid w:val="004D6B95"/>
    <w:rsid w:val="004F6696"/>
    <w:rsid w:val="005159AB"/>
    <w:rsid w:val="00533511"/>
    <w:rsid w:val="00537A31"/>
    <w:rsid w:val="00551B66"/>
    <w:rsid w:val="00553884"/>
    <w:rsid w:val="00555419"/>
    <w:rsid w:val="00594D8F"/>
    <w:rsid w:val="00612B83"/>
    <w:rsid w:val="00654BE7"/>
    <w:rsid w:val="00687777"/>
    <w:rsid w:val="006A1E9F"/>
    <w:rsid w:val="006A3D02"/>
    <w:rsid w:val="006A70C2"/>
    <w:rsid w:val="006B2E90"/>
    <w:rsid w:val="006B5F14"/>
    <w:rsid w:val="006C26D4"/>
    <w:rsid w:val="00712A04"/>
    <w:rsid w:val="00746DD5"/>
    <w:rsid w:val="00752CF2"/>
    <w:rsid w:val="00753258"/>
    <w:rsid w:val="00764593"/>
    <w:rsid w:val="00770AB9"/>
    <w:rsid w:val="007877F6"/>
    <w:rsid w:val="008042A4"/>
    <w:rsid w:val="00807A83"/>
    <w:rsid w:val="00865877"/>
    <w:rsid w:val="00886643"/>
    <w:rsid w:val="00900B36"/>
    <w:rsid w:val="00902D97"/>
    <w:rsid w:val="00904BDA"/>
    <w:rsid w:val="009071A2"/>
    <w:rsid w:val="00912F65"/>
    <w:rsid w:val="00913313"/>
    <w:rsid w:val="0091465D"/>
    <w:rsid w:val="00915F46"/>
    <w:rsid w:val="0092726F"/>
    <w:rsid w:val="0093498E"/>
    <w:rsid w:val="00954F44"/>
    <w:rsid w:val="0097413A"/>
    <w:rsid w:val="00996E81"/>
    <w:rsid w:val="009A1D18"/>
    <w:rsid w:val="009B0E3C"/>
    <w:rsid w:val="009B50AB"/>
    <w:rsid w:val="00A01B91"/>
    <w:rsid w:val="00A27759"/>
    <w:rsid w:val="00AA19AD"/>
    <w:rsid w:val="00AF1EC6"/>
    <w:rsid w:val="00B01137"/>
    <w:rsid w:val="00B053A2"/>
    <w:rsid w:val="00B311C0"/>
    <w:rsid w:val="00B35988"/>
    <w:rsid w:val="00B91567"/>
    <w:rsid w:val="00BB76A8"/>
    <w:rsid w:val="00BC1A77"/>
    <w:rsid w:val="00C43639"/>
    <w:rsid w:val="00C511D8"/>
    <w:rsid w:val="00C575AB"/>
    <w:rsid w:val="00C83C4A"/>
    <w:rsid w:val="00C95ACE"/>
    <w:rsid w:val="00CA4BA4"/>
    <w:rsid w:val="00CC3A5B"/>
    <w:rsid w:val="00CC6645"/>
    <w:rsid w:val="00CF61AC"/>
    <w:rsid w:val="00CF719C"/>
    <w:rsid w:val="00D21AC9"/>
    <w:rsid w:val="00D87449"/>
    <w:rsid w:val="00E1739B"/>
    <w:rsid w:val="00E2644F"/>
    <w:rsid w:val="00E91AC4"/>
    <w:rsid w:val="00EA38E5"/>
    <w:rsid w:val="00EA6C49"/>
    <w:rsid w:val="00EC5E4D"/>
    <w:rsid w:val="00ED45CB"/>
    <w:rsid w:val="00EE3686"/>
    <w:rsid w:val="00EF2CC9"/>
    <w:rsid w:val="00F0357B"/>
    <w:rsid w:val="00F32445"/>
    <w:rsid w:val="00F57730"/>
    <w:rsid w:val="00F67E1C"/>
    <w:rsid w:val="00FA6598"/>
    <w:rsid w:val="00FB36ED"/>
    <w:rsid w:val="00FB6069"/>
    <w:rsid w:val="00FC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66"/>
  </w:style>
  <w:style w:type="paragraph" w:styleId="BalloonText">
    <w:name w:val="Balloon Text"/>
    <w:basedOn w:val="Normal"/>
    <w:link w:val="BalloonTextChar"/>
    <w:uiPriority w:val="99"/>
    <w:semiHidden/>
    <w:unhideWhenUsed/>
    <w:rsid w:val="0055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CE1"/>
  </w:style>
  <w:style w:type="character" w:styleId="CommentReference">
    <w:name w:val="annotation reference"/>
    <w:basedOn w:val="DefaultParagraphFont"/>
    <w:uiPriority w:val="99"/>
    <w:semiHidden/>
    <w:unhideWhenUsed/>
    <w:rsid w:val="001C5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E8"/>
    <w:rPr>
      <w:b/>
      <w:bCs/>
    </w:rPr>
  </w:style>
  <w:style w:type="paragraph" w:styleId="Revision">
    <w:name w:val="Revision"/>
    <w:hidden/>
    <w:uiPriority w:val="99"/>
    <w:semiHidden/>
    <w:rsid w:val="001C51E8"/>
    <w:pPr>
      <w:spacing w:after="0" w:line="240" w:lineRule="auto"/>
    </w:pPr>
  </w:style>
  <w:style w:type="paragraph" w:customStyle="1" w:styleId="Default">
    <w:name w:val="Default"/>
    <w:rsid w:val="002D39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9</cp:revision>
  <dcterms:created xsi:type="dcterms:W3CDTF">2016-08-10T05:00:00Z</dcterms:created>
  <dcterms:modified xsi:type="dcterms:W3CDTF">2016-09-08T04:38:00Z</dcterms:modified>
</cp:coreProperties>
</file>