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19" w:rsidRPr="007D4019" w:rsidRDefault="007D4019" w:rsidP="007D4019">
      <w:pPr>
        <w:pStyle w:val="NormalWeb"/>
        <w:spacing w:before="0" w:beforeAutospacing="0" w:after="360" w:afterAutospacing="0" w:line="240" w:lineRule="atLeast"/>
        <w:textAlignment w:val="baseline"/>
        <w:rPr>
          <w:b/>
          <w:sz w:val="28"/>
          <w:szCs w:val="28"/>
        </w:rPr>
      </w:pPr>
      <w:r w:rsidRPr="007D4019">
        <w:rPr>
          <w:b/>
          <w:sz w:val="28"/>
          <w:szCs w:val="28"/>
        </w:rPr>
        <w:t>Dr Anupam Sachdeva</w:t>
      </w:r>
    </w:p>
    <w:p w:rsidR="007D4019" w:rsidRPr="007D4019" w:rsidRDefault="007D4019" w:rsidP="007D4019">
      <w:pPr>
        <w:pStyle w:val="NormalWeb"/>
        <w:spacing w:before="0" w:beforeAutospacing="0" w:after="360" w:afterAutospacing="0" w:line="240" w:lineRule="atLeast"/>
        <w:textAlignment w:val="baseline"/>
      </w:pPr>
      <w:r w:rsidRPr="007D4019">
        <w:t xml:space="preserve">Dr Anupam Sachdeva is President-Elect of the Indian Academy of Pediatrics. Currently, the director of paediatric haematology and oncology at Sir </w:t>
      </w:r>
      <w:proofErr w:type="spellStart"/>
      <w:r w:rsidRPr="007D4019">
        <w:t>Ganga</w:t>
      </w:r>
      <w:proofErr w:type="spellEnd"/>
      <w:r w:rsidRPr="007D4019">
        <w:t xml:space="preserve"> Ram Hospital, New Delhi, Dr Anupam Sachdeva heads an internationally acclaimed bone marrow transplant unit which has made significant strides in the treatment and research of childhood blood cancers.</w:t>
      </w:r>
    </w:p>
    <w:p w:rsidR="007D4019" w:rsidRPr="007D4019" w:rsidRDefault="007D4019" w:rsidP="007D4019">
      <w:pPr>
        <w:pStyle w:val="NormalWeb"/>
        <w:spacing w:before="0" w:beforeAutospacing="0" w:after="360" w:afterAutospacing="0" w:line="240" w:lineRule="atLeast"/>
        <w:textAlignment w:val="baseline"/>
      </w:pPr>
      <w:r w:rsidRPr="007D4019">
        <w:t xml:space="preserve">From his training days at the Government Medical College, Amritsar, to being an eminent authority on cellular therapeutics, Dr </w:t>
      </w:r>
      <w:proofErr w:type="spellStart"/>
      <w:r w:rsidRPr="007D4019">
        <w:t>Sachdeva’s</w:t>
      </w:r>
      <w:proofErr w:type="spellEnd"/>
      <w:r w:rsidRPr="007D4019">
        <w:t xml:space="preserve"> has been an arduous voyage towards honour and excellence, according to a statement by the TPJ Foundation.</w:t>
      </w:r>
    </w:p>
    <w:p w:rsidR="007D4019" w:rsidRPr="007D4019" w:rsidRDefault="007D4019" w:rsidP="007D4019">
      <w:pPr>
        <w:pStyle w:val="NormalWeb"/>
        <w:spacing w:before="0" w:beforeAutospacing="0" w:after="360" w:afterAutospacing="0" w:line="240" w:lineRule="atLeast"/>
        <w:textAlignment w:val="baseline"/>
      </w:pPr>
      <w:r w:rsidRPr="007D4019">
        <w:t xml:space="preserve">Having studied oncology at the Royal Marsden Hospital, London, Dr Sachdeva took up research fellowship at the University College London in ‘WHO Collaborative Laboratories for </w:t>
      </w:r>
      <w:proofErr w:type="spellStart"/>
      <w:r w:rsidRPr="007D4019">
        <w:t>Haemoglobinopathies</w:t>
      </w:r>
      <w:proofErr w:type="spellEnd"/>
      <w:r w:rsidRPr="007D4019">
        <w:t>’.</w:t>
      </w:r>
    </w:p>
    <w:p w:rsidR="007D4019" w:rsidRPr="007D4019" w:rsidRDefault="007D4019" w:rsidP="007D4019">
      <w:pPr>
        <w:pStyle w:val="NormalWeb"/>
        <w:spacing w:before="0" w:beforeAutospacing="0" w:after="360" w:afterAutospacing="0" w:line="240" w:lineRule="atLeast"/>
        <w:textAlignment w:val="baseline"/>
      </w:pPr>
      <w:r w:rsidRPr="007D4019">
        <w:t>In practice since 1992, Dr Sachdeva has given a new lease of life to thousands of children. A master clinician and researcher with a mission, he is a pioneer in the field of stem cell research in India with exceptional expertise in marrow transplant, the statement said.</w:t>
      </w:r>
    </w:p>
    <w:p w:rsidR="007D4019" w:rsidRPr="007D4019" w:rsidRDefault="007D4019" w:rsidP="007D4019">
      <w:pPr>
        <w:pStyle w:val="NormalWeb"/>
        <w:spacing w:before="0" w:beforeAutospacing="0" w:after="360" w:afterAutospacing="0" w:line="240" w:lineRule="atLeast"/>
        <w:textAlignment w:val="baseline"/>
      </w:pPr>
      <w:r w:rsidRPr="007D4019">
        <w:t xml:space="preserve">Blessed with “a fervent constitution and capacity to work beyond normal limitations”, Dr Sachdeva has made significant contribution to clinical research. He has edited and authored several scientific works and is currently the Chair, Academics at Sir </w:t>
      </w:r>
      <w:proofErr w:type="spellStart"/>
      <w:r w:rsidRPr="007D4019">
        <w:t>Ganga</w:t>
      </w:r>
      <w:proofErr w:type="spellEnd"/>
      <w:r w:rsidRPr="007D4019">
        <w:t xml:space="preserve"> Ram Hospital, New Delhi.</w:t>
      </w:r>
    </w:p>
    <w:p w:rsidR="007D4019" w:rsidRPr="007D4019" w:rsidRDefault="007D4019" w:rsidP="007D4019">
      <w:pPr>
        <w:pStyle w:val="NormalWeb"/>
        <w:spacing w:before="0" w:beforeAutospacing="0" w:after="360" w:afterAutospacing="0" w:line="240" w:lineRule="atLeast"/>
        <w:textAlignment w:val="baseline"/>
      </w:pPr>
      <w:r w:rsidRPr="007D4019">
        <w:t xml:space="preserve">A recipient of the ‘James </w:t>
      </w:r>
      <w:proofErr w:type="spellStart"/>
      <w:r w:rsidRPr="007D4019">
        <w:t>Flett</w:t>
      </w:r>
      <w:proofErr w:type="spellEnd"/>
      <w:r w:rsidRPr="007D4019">
        <w:t xml:space="preserve"> Award’ for best research in social paediatrics in India in 1990, Dr Sachdeva received Dr B C Roy National Award in 2004, and the National Board of Examinations Award of Excellence in 2014.</w:t>
      </w:r>
    </w:p>
    <w:p w:rsidR="00BF455D" w:rsidRPr="007D4019" w:rsidRDefault="00BF455D">
      <w:pPr>
        <w:rPr>
          <w:rFonts w:ascii="Times New Roman" w:hAnsi="Times New Roman" w:cs="Times New Roman"/>
          <w:sz w:val="24"/>
          <w:szCs w:val="24"/>
        </w:rPr>
      </w:pPr>
    </w:p>
    <w:sectPr w:rsidR="00BF455D" w:rsidRPr="007D4019" w:rsidSect="00BF45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4019"/>
    <w:rsid w:val="007D4019"/>
    <w:rsid w:val="00BF45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01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7506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Vipin Vashishtha</dc:creator>
  <cp:lastModifiedBy>Vipin Vashishtha</cp:lastModifiedBy>
  <cp:revision>1</cp:revision>
  <dcterms:created xsi:type="dcterms:W3CDTF">2016-09-08T02:50:00Z</dcterms:created>
  <dcterms:modified xsi:type="dcterms:W3CDTF">2016-09-08T02:52:00Z</dcterms:modified>
</cp:coreProperties>
</file>